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44"/>
          <w:szCs w:val="44"/>
          <w:lang w:val="en-US" w:eastAsia="zh-CN"/>
        </w:rPr>
        <w:t xml:space="preserve">                站群数据推送教材</w:t>
      </w: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分站推送数据给主站门户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分站管理员需要先登陆-----有三种方式推送数据；分站推送给主站的数据，一般是主站审核后显示。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A方式：会员中心数据推送方式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进入统一登录入口-----点击各子站会员中心----进入会员中心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5275" cy="1604645"/>
            <wp:effectExtent l="0" t="0" r="317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进入后------点击我签核的内容----点击属性（先搜索出所需推送的内容）-----点击后会提示登陆后台，则登录后台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36385" cy="2228850"/>
            <wp:effectExtent l="0" t="0" r="1206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登陆后台之后------点击“推送数据”-----选择主站的栏目-----确定-----数据就推送过去了，等待主站管理员的审核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2735" cy="4278630"/>
            <wp:effectExtent l="0" t="0" r="5715" b="762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B方式：前台快捷推送数据方式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登陆----打开一篇内容-------点击操作按钮---</w:t>
      </w:r>
      <w:bookmarkStart w:id="0" w:name="_GoBack"/>
      <w:bookmarkEnd w:id="0"/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-更多操作-----登陆后台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2100" cy="2588260"/>
            <wp:effectExtent l="0" t="0" r="6350" b="254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338570" cy="4082415"/>
            <wp:effectExtent l="0" t="0" r="5080" b="1333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备注说明：全部静态化页面的时候，前台的操作按钮未必可以看到。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C方式：批量数据推送方式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登陆分站后台----点击“内容管理”-------勾选所需的内容----推送数据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754495" cy="3886200"/>
            <wp:effectExtent l="0" t="0" r="8255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主站推送数据给分站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方式和上面的类似：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进入上面相关页面----点击“推送子站”-----选择公共栏目-----选择所需要推送数据的子站（按住shift键可以选择相邻的，按住ctrl，可以选择任意的）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114300" distR="114300">
            <wp:extent cx="6637020" cy="3522345"/>
            <wp:effectExtent l="0" t="0" r="11430" b="190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子站如何查看自己的数据推送状态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进入分站后台----点击“推送数据”-----可以看到自己推送内容的状态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114300" distR="114300">
            <wp:extent cx="6640830" cy="2160270"/>
            <wp:effectExtent l="0" t="0" r="762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查看数据推送统计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超管进入主站后台----点击左边的“统计管理”-----分站推送统计------选择年份和或月份--------点击“重新统计”----同时可以导出excel表格</w:t>
      </w:r>
    </w:p>
    <w:p>
      <w:pPr>
        <w:rPr>
          <w:rFonts w:hint="eastAsia" w:eastAsia="宋体"/>
          <w:lang w:val="en-US" w:eastAsia="zh-CN"/>
        </w:rPr>
      </w:pPr>
      <w:r>
        <w:drawing>
          <wp:inline distT="0" distB="0" distL="114300" distR="114300">
            <wp:extent cx="6636385" cy="2992755"/>
            <wp:effectExtent l="0" t="0" r="12065" b="1714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E6F5"/>
    <w:multiLevelType w:val="singleLevel"/>
    <w:tmpl w:val="5733E6F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4D0"/>
    <w:rsid w:val="0649192A"/>
    <w:rsid w:val="13326378"/>
    <w:rsid w:val="141115EA"/>
    <w:rsid w:val="1497724E"/>
    <w:rsid w:val="2177472C"/>
    <w:rsid w:val="257474D0"/>
    <w:rsid w:val="262A17AC"/>
    <w:rsid w:val="2CB77488"/>
    <w:rsid w:val="34ED4825"/>
    <w:rsid w:val="39D362BA"/>
    <w:rsid w:val="46982E7F"/>
    <w:rsid w:val="50901E49"/>
    <w:rsid w:val="51CD2101"/>
    <w:rsid w:val="561F676B"/>
    <w:rsid w:val="59A31CD9"/>
    <w:rsid w:val="66A774E7"/>
    <w:rsid w:val="719F4419"/>
    <w:rsid w:val="7EA82C1A"/>
    <w:rsid w:val="7F977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2016-05-10T06:07:00Z</dcterms:created>
  <dc:creator>Administrator</dc:creator>
  <cp:lastModifiedBy>Administrator</cp:lastModifiedBy>
  <dcterms:modified xsi:type="dcterms:W3CDTF">2019-11-10T04:16:00Z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